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A1" w:rsidRDefault="005567A1" w:rsidP="005567A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567A1" w:rsidRDefault="005567A1" w:rsidP="005567A1">
      <w:pPr>
        <w:pStyle w:val="a4"/>
        <w:ind w:firstLine="0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За  основу создания рабочей программы  по  биологии в 10-11-м классах взят сборник программ для общеобразовательных учреждений – Автор программы для 10-11 класса: «Общая биология»  Н.Д. Андреева, под редакцией Д.И. </w:t>
      </w:r>
      <w:proofErr w:type="spellStart"/>
      <w:r>
        <w:rPr>
          <w:sz w:val="24"/>
          <w:szCs w:val="24"/>
        </w:rPr>
        <w:t>Трайтака</w:t>
      </w:r>
      <w:proofErr w:type="spellEnd"/>
      <w:r>
        <w:rPr>
          <w:sz w:val="24"/>
          <w:szCs w:val="24"/>
        </w:rPr>
        <w:t xml:space="preserve">.   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Обучение на ступени основного  общего образования в 5-9-х классах осуществлялось по УМК В.В. Пасечника, а для обучения на ступени среднего (полного)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выбор обусловлен тем, что: </w:t>
      </w:r>
    </w:p>
    <w:p w:rsidR="005567A1" w:rsidRDefault="005567A1" w:rsidP="00556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В.В. Пасечника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хотя и является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завершенной линией, которая соответствует обязательному минимуму содержания общего образования (Приказ МО РФ №№ 1235, 1236 от 19.05.98, № 56 от 30.06.99), но не соответствует федеральному компоненту государственного стандарта среднего общего образования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(Приказ МО от 5 марта 2004г. № 1089)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материалов для итоговой аттестации выпускников средней школы составители ориентируются, прежде всего, на содержание федерального компонента государственного стандарта образования 2004 года (цели изучения предмета, обязательный минимум содержания, требования к уровню подготовки выпускников). </w:t>
      </w:r>
    </w:p>
    <w:p w:rsidR="005567A1" w:rsidRDefault="005567A1" w:rsidP="00556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вторский коллектив В.В. Пасечника прекратил работу над совершенствованием компонентов УМК, учебные пособия переиздаются с 2000-2001 года без изменений. </w:t>
      </w:r>
      <w:r>
        <w:rPr>
          <w:rFonts w:ascii="Times New Roman" w:hAnsi="Times New Roman" w:cs="Times New Roman"/>
          <w:sz w:val="24"/>
          <w:szCs w:val="24"/>
        </w:rPr>
        <w:t xml:space="preserve">А стандартами образования по биологии должны руководствоваться авторы всех УМК, рекомендованных  Министерством образования РФ. </w:t>
      </w:r>
    </w:p>
    <w:p w:rsidR="005567A1" w:rsidRDefault="005567A1" w:rsidP="00556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переходом образовательного учреждения на новый региональный базисный учебный план (Приказ Департамента образования Вологодской области № 574 от 31.05.2005г.) обеспечение школы осуществляется учебниками линии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т.к. с 2009/2010 учебного года  был осуществлен переход основной школы (5-9 классы) на  УМК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Данная линия наиболее перспективная, находящаяся на этапе доработки и совершенствования и может использоваться любыми образовательными учреждениями.</w:t>
      </w:r>
      <w:r>
        <w:rPr>
          <w:rFonts w:ascii="Times New Roman" w:hAnsi="Times New Roman" w:cs="Times New Roman"/>
          <w:sz w:val="24"/>
          <w:szCs w:val="24"/>
        </w:rPr>
        <w:t xml:space="preserve"> Имеются  учебники 10-11 класса базового и профильного уровней, пособия по исследовательской работе, пособия по подготовке к ЕГЭ. Такой выбор был сделан в целях экономии бюджетных средств, выделяемых на приобретение учебников школой.</w:t>
      </w:r>
    </w:p>
    <w:p w:rsidR="005567A1" w:rsidRDefault="005567A1" w:rsidP="00556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В.В. Пасечника ставит перед педагогами следующую проблему: наличие раздела, посвященного изучению экологии в учебнике для 10—11 класса, и отсутствие данного раздела в программе.  </w:t>
      </w:r>
    </w:p>
    <w:p w:rsidR="005567A1" w:rsidRDefault="005567A1" w:rsidP="005567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обучающиеся основной школы закончили изучение курса биологии на ступени основного  общего образования изучением основ общей биологии по программе В.В. Пасечника, а   на старшей ступени в 10-11-м классах осуществляется изучение также общей биологии только на более высоком уровне обобщения, с обязательным включением основных методологических и теоретических знаний биологии по программе 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базового общеобразовательного курса отражает уровни организации и основные свойства живой материи, что способствует формированию научного мировоззрения и осознания учащимися целостности современной научной картины мира. Такое построение биологии позволяет не нарушить преемственность в обучении между двумя ступенями обучения.  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Выбранная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– Общая биология. 10-11 классы / Автор Н.Д. Андреева, под редакцией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– М.: Мнемозина, 20</w:t>
      </w:r>
      <w:r w:rsidR="00A85A2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как обязательному минимуму содержания общего образования 1998 года (Приказ МО РФ №№ 1235, 1236 от 19.05.98, № 56 от 30.06.99), так и федеральному компоненту государственного стандарта общего образования 2004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Авторы программы придерживаются традиционных подходов к изучению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материал преподносится в классическом виде, последовательно: природоведение, ботаника, зоология, человек и завершается изучение кура общей биологией. К данной программе имеются соответствующие учебники; сборники задач и упражнений; книги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внеклассного чтения; рабочие тетради; тестовый контроль, практикум, мультимедийные пособия. Материал изложен в доступной для понимания учащихся форме, подкреплён большим количеством иллюстраций, схем, лабораторных и практических работ. 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1 час изучения предмета в неделю в 10-м и 11-м классах. Программа  включает в себя следующие разделы: Уровни организации живых систем (35 часов), Наследственность и изменчивость (16 часов),  Происхождение и эволюция жизни (17 часов).</w:t>
      </w:r>
    </w:p>
    <w:p w:rsidR="005567A1" w:rsidRDefault="005567A1" w:rsidP="005567A1">
      <w:pPr>
        <w:pStyle w:val="a4"/>
        <w:ind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   </w:t>
      </w:r>
      <w:r>
        <w:rPr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iCs/>
            <w:sz w:val="24"/>
            <w:szCs w:val="24"/>
          </w:rPr>
          <w:t>2004 г</w:t>
        </w:r>
      </w:smartTag>
      <w:r>
        <w:rPr>
          <w:bCs/>
          <w:iCs/>
          <w:sz w:val="24"/>
          <w:szCs w:val="24"/>
        </w:rPr>
        <w:t>. № 1089)</w:t>
      </w:r>
      <w:r>
        <w:rPr>
          <w:sz w:val="24"/>
          <w:szCs w:val="24"/>
        </w:rPr>
        <w:t>.  Согласно базисному плану количество часов в неделю, отведённое на изучение общей биологии в 11-м классе увеличено на 1час. В связи с этим производится увеличение часов на изучение отдельных тем. Прежде всего, больше внимания уделяется темам – Уровни организации живых систем, Наследственность и изменчивость, Происхождение и эволюция жизни. Таким образом, увеличение часов на изучение общей биологии в 10-11-м классе даёт возможность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сформировать знания об основных положениях</w:t>
      </w:r>
      <w:r>
        <w:rPr>
          <w:sz w:val="24"/>
          <w:szCs w:val="24"/>
        </w:rPr>
        <w:t xml:space="preserve"> биологических теорий (клеточной, эволюционной теории Ч. Дарвина, хромосомной), сущности законов Г. Менделя, закономерностях изменчивости, </w:t>
      </w:r>
      <w:r>
        <w:rPr>
          <w:bCs/>
          <w:iCs/>
          <w:sz w:val="24"/>
          <w:szCs w:val="24"/>
        </w:rPr>
        <w:t xml:space="preserve">строении биологических объектов – </w:t>
      </w:r>
      <w:r>
        <w:rPr>
          <w:sz w:val="24"/>
          <w:szCs w:val="24"/>
        </w:rPr>
        <w:t xml:space="preserve">клетки; генов и хромосом; </w:t>
      </w:r>
      <w:proofErr w:type="gramStart"/>
      <w:r>
        <w:rPr>
          <w:sz w:val="24"/>
          <w:szCs w:val="24"/>
        </w:rPr>
        <w:t xml:space="preserve">вида и экосистем (структура) и </w:t>
      </w:r>
      <w:r>
        <w:rPr>
          <w:bCs/>
          <w:iCs/>
          <w:sz w:val="24"/>
          <w:szCs w:val="24"/>
        </w:rPr>
        <w:t xml:space="preserve">сущности биологических процессов – </w:t>
      </w:r>
      <w:r>
        <w:rPr>
          <w:sz w:val="24"/>
          <w:szCs w:val="24"/>
        </w:rPr>
        <w:t>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превращения энергии в экосистемах и биосфере, а также совершенствовать умения использовать биологическую терминологию, решать генетические и цитологические задачи,  практико-ориентированные задания, что позволит лучше подготовить выпускников к сдаче экзамена по биологии в форме ЕГЭ.</w:t>
      </w:r>
      <w:proofErr w:type="gramEnd"/>
    </w:p>
    <w:p w:rsidR="005567A1" w:rsidRDefault="005567A1" w:rsidP="005567A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Рабочая программа по общей биологии разработана с учетом возрастных особенностей учащихся и логики развития биологических понятий. Одной из важнейших целей биологического образования является формирование экологической культуры учащихся. Биологическое образование имеет прогностическую направленность, связанную с заботой о природе и сохранением условий жизни для будущих поколений людей; оно по-новому определяет оценку эффективности учебного процесса: кроме знаний, умений и навыков, в оценку необходимо включать действия по сохранению и улучшению природы, а также учитывать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ценностных ориентаций. Основные идеи обновления общего образования: усиление его индивидуальности, повышение эффективности и функциональности. В настоящее время биологическое образование, помимо традиционных функций: обучающей, развивающей и воспитательной, выполняет такие важные методологические функции, как </w:t>
      </w:r>
      <w:proofErr w:type="gramStart"/>
      <w:r>
        <w:rPr>
          <w:sz w:val="24"/>
          <w:szCs w:val="24"/>
        </w:rPr>
        <w:t>мировоззренческая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культуротворческая</w:t>
      </w:r>
      <w:proofErr w:type="spellEnd"/>
      <w:r>
        <w:rPr>
          <w:sz w:val="24"/>
          <w:szCs w:val="24"/>
        </w:rPr>
        <w:t xml:space="preserve">, интегративная, экологическая. </w:t>
      </w:r>
      <w:r>
        <w:rPr>
          <w:sz w:val="24"/>
          <w:szCs w:val="24"/>
        </w:rPr>
        <w:br/>
        <w:t xml:space="preserve">    На завершающей ступени общего образования (10—11 классы) решаются задачи обеспечения функциональной грамотности, социальной адаптации и гражданского самоопределения учащихся. </w:t>
      </w:r>
      <w:proofErr w:type="gramStart"/>
      <w:r>
        <w:rPr>
          <w:sz w:val="24"/>
          <w:szCs w:val="24"/>
        </w:rPr>
        <w:t>В связи с этим,  внимание акцентируется на развитии личности ученика, осознающего свои гражданские права и обязанности, имеющие независимый стиль мышления и представляющего потенциальные возможности и способы выбора собственного жизненного пути.</w:t>
      </w:r>
      <w:proofErr w:type="gramEnd"/>
      <w:r>
        <w:rPr>
          <w:sz w:val="24"/>
          <w:szCs w:val="24"/>
        </w:rPr>
        <w:t xml:space="preserve"> Основой для становления новых идей общего образования выступают мировоззренческие идеи и ценности, целостности единстве природы, ее системной организации, единства человека и природы, разумности, гуманности и развитии цивилизации. </w:t>
      </w:r>
    </w:p>
    <w:p w:rsidR="00A85A21" w:rsidRDefault="00A85A21" w:rsidP="005567A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A85A21" w:rsidSect="00117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7A1" w:rsidRDefault="005567A1" w:rsidP="005567A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Обучающие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курса:</w:t>
      </w:r>
    </w:p>
    <w:p w:rsidR="005567A1" w:rsidRDefault="005567A1" w:rsidP="005567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биологических теорий, концепций, законов и закономерностей в целях объяснения природных процессов и явлений и обоснования практических рекомендаций в основных областях применения биологических званий; </w:t>
      </w:r>
    </w:p>
    <w:p w:rsidR="005567A1" w:rsidRDefault="005567A1" w:rsidP="005567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знаний научно-практического характера с позиций экологической этики, норм и правил рационального природопользования; </w:t>
      </w:r>
    </w:p>
    <w:p w:rsidR="005567A1" w:rsidRDefault="005567A1" w:rsidP="005567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ценностно-смысловой деятельности на основе понимания ценностей природы и жизни. 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 цели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5567A1" w:rsidRDefault="005567A1" w:rsidP="005567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развитие личности ученика; </w:t>
      </w:r>
    </w:p>
    <w:p w:rsidR="005567A1" w:rsidRDefault="005567A1" w:rsidP="005567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коммуникативных и исследовательских умений; </w:t>
      </w:r>
    </w:p>
    <w:p w:rsidR="005567A1" w:rsidRDefault="005567A1" w:rsidP="005567A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интересов и потребностей, способностей к проявлению эколог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гуманистической позиции в общении с природой и людьми.</w:t>
      </w:r>
    </w:p>
    <w:p w:rsidR="005567A1" w:rsidRDefault="005567A1" w:rsidP="005567A1">
      <w:pPr>
        <w:pStyle w:val="a4"/>
        <w:ind w:firstLine="0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Воспитательные </w:t>
      </w:r>
      <w:r>
        <w:rPr>
          <w:b/>
          <w:iCs/>
          <w:sz w:val="24"/>
          <w:szCs w:val="24"/>
        </w:rPr>
        <w:t>цели</w:t>
      </w:r>
      <w:r>
        <w:rPr>
          <w:b/>
          <w:sz w:val="24"/>
          <w:szCs w:val="24"/>
        </w:rPr>
        <w:t xml:space="preserve"> курса:</w:t>
      </w:r>
    </w:p>
    <w:p w:rsidR="005567A1" w:rsidRDefault="005567A1" w:rsidP="005567A1">
      <w:pPr>
        <w:pStyle w:val="a4"/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формирование у учащихся научного мировоззрения; </w:t>
      </w:r>
    </w:p>
    <w:p w:rsidR="005567A1" w:rsidRDefault="005567A1" w:rsidP="005567A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ценностных ориентаций, базирующихся на осознании универсальной ценности природы и абсолютной ценности жизни; </w:t>
      </w:r>
    </w:p>
    <w:p w:rsidR="005567A1" w:rsidRDefault="005567A1" w:rsidP="005567A1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эмоционального, эстетического и познавательного восприятия природы. </w:t>
      </w:r>
    </w:p>
    <w:p w:rsidR="005567A1" w:rsidRDefault="005567A1" w:rsidP="005567A1">
      <w:pPr>
        <w:pStyle w:val="a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Отбор содержания вышеназванных разделов общей биологии осуществлялся на основе таких биологических закономерностей, как связь строения биологических систем и выполняемых ими функций, взаимосвязь организма и среды обитания, клеточное строение, единство и целостность биологической системы, обмен веществ и превращение энергии.</w:t>
      </w:r>
    </w:p>
    <w:p w:rsidR="005567A1" w:rsidRDefault="005567A1" w:rsidP="005567A1">
      <w:pPr>
        <w:pStyle w:val="a4"/>
        <w:ind w:firstLine="0"/>
        <w:jc w:val="both"/>
      </w:pPr>
      <w:r>
        <w:rPr>
          <w:sz w:val="24"/>
          <w:szCs w:val="24"/>
        </w:rPr>
        <w:t xml:space="preserve">    Исходя, из уровня подготовки класса, использую технологии дифференцированного и личностно – ориентированного подхода,  ИКТ. </w:t>
      </w:r>
      <w:proofErr w:type="gramStart"/>
      <w:r>
        <w:rPr>
          <w:sz w:val="24"/>
          <w:szCs w:val="24"/>
        </w:rPr>
        <w:t>Формы уроков в основном традиционные (комбинированный урок), методы обучения: репродуктивный, (объяснительно – иллюстративный) и продуктивный (частично – поисковый).</w:t>
      </w:r>
      <w:proofErr w:type="gramEnd"/>
      <w:r>
        <w:rPr>
          <w:sz w:val="24"/>
          <w:szCs w:val="24"/>
        </w:rPr>
        <w:t xml:space="preserve"> Форма организации познавательной деятельности - групповая и индивидуальная. Включены лабораторные работы.   После изучения темы проводятся обобщающие уроки</w:t>
      </w:r>
      <w:r>
        <w:t xml:space="preserve">. </w:t>
      </w:r>
    </w:p>
    <w:p w:rsidR="005567A1" w:rsidRDefault="005567A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A21" w:rsidRDefault="00A85A2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5A21" w:rsidSect="00117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7A1" w:rsidRDefault="005567A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у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67A1" w:rsidRDefault="005567A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7A1" w:rsidRDefault="005567A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должны знать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мировоззренческую значимость биологии;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положения клеточной теории;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свойства и уровни организации живой материи;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химический состав клетки, роль основных органических и неорганических веще</w:t>
      </w:r>
      <w:proofErr w:type="gramStart"/>
      <w:r>
        <w:rPr>
          <w:sz w:val="24"/>
          <w:szCs w:val="24"/>
        </w:rPr>
        <w:t>ств в кл</w:t>
      </w:r>
      <w:proofErr w:type="gramEnd"/>
      <w:r>
        <w:rPr>
          <w:sz w:val="24"/>
          <w:szCs w:val="24"/>
        </w:rPr>
        <w:t xml:space="preserve">етке;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свойства нуклеиновых кислот (ДНК и РНК), АТФ;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представления о науке молекулярной биологии, о цитологии как науке, о клетке как структурной и функциональной, единице жизни;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меры профилактики вирусных заболеваний;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и биологическое значение размножения организмов;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митоза, мейоза, гаметогенеза и оплодотворения;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периоды онтогенеза и влияние условий среды на онтогенез;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вида и его критерии;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биогеоценотического уровня организации живой природы;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неоднозначном характере влияния человека на природные и антропогенные экосистемы;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положения хромосомной теории наследственности;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закономерности изменчивости и закон гомологических рядов;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мутации и их биологическое значение; знать основные виды мутагенов; 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этапы и движущие силы антропогенеза;</w:t>
      </w:r>
    </w:p>
    <w:p w:rsidR="005567A1" w:rsidRDefault="005567A1" w:rsidP="005567A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экологические проблемы и возможные пути экологического кризиса;</w:t>
      </w:r>
    </w:p>
    <w:p w:rsidR="005567A1" w:rsidRDefault="005567A1" w:rsidP="005567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567A1" w:rsidRDefault="005567A1" w:rsidP="005567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Обучающиеся должны уметь: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связь строения и функций органоидов клетки;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приводить определения основных цитологических понятий;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сравнивать строение и функции растительных и животных клеток;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давать сравнительные характеристики </w:t>
      </w:r>
      <w:proofErr w:type="spellStart"/>
      <w:r>
        <w:rPr>
          <w:sz w:val="24"/>
          <w:szCs w:val="24"/>
        </w:rPr>
        <w:t>прокариотическим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эукариотическим</w:t>
      </w:r>
      <w:proofErr w:type="spellEnd"/>
      <w:r>
        <w:rPr>
          <w:sz w:val="24"/>
          <w:szCs w:val="24"/>
        </w:rPr>
        <w:t xml:space="preserve"> клеткам;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характеризовать  вирусы как неклеточные формы жизни;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обосновывать  живой организм  как открытую, саморегулирующуюся и самовоспроизводящуюся систему;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классифицировать организмы по способам питания (по источнику углерода) и способам дыхания;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связь строения и функций органов;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объяснять связь организма и окружающей его среды;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многообразие биологических видов как результат эволюции;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объяснять различие природных (естественных) и антропогенных (искусственных) экосистем;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характер влияния факторов окружающей среды на митоз и мейоз;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сущность, значение и взаимосвязи энергетического и пластического обмена;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сущность процесса биосинтеза белка и его биологическое значение;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роль биологического разнообразия в обеспечении устойчивости жизни на Земле;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давать определения основных генетических понятий; понимать основные закономерности наследования;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 сущность и причины наследственных болезней человека;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мировоззренческую значимость научных взглядов о возникновении жизни на Земле;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приводить определения основных эволюционных понятий (с точки зрения современной теории эволюции);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движущие силы эволюции;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место человека в системе органического мира;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сходство и различия человека и животных;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относиться к природе, жизни, здоровью человека как к наивысшим ценностям; </w:t>
      </w:r>
    </w:p>
    <w:p w:rsidR="005567A1" w:rsidRDefault="005567A1" w:rsidP="005567A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личностную и социальную значимость биологической науки и биологического образования. 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7A1" w:rsidRDefault="005567A1" w:rsidP="005567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Обучающиеся должны иметь представление: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органическом мире как сложной иерархической системе;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популяции как структурной единице вида и элементарной единице эволюции;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биосфере как открытой и саморегулирующейся глобальной системе;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генетике как науке;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генотипе как целостной системе;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селекции как науке и ее практическом значении;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истории развития взглядов на проблему о возникновении жизни на Земле и о современных гипотезах;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становлении и развитии эволюционного учения, их предпосылках;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микроэволюции</w:t>
      </w:r>
      <w:proofErr w:type="spellEnd"/>
      <w:r>
        <w:rPr>
          <w:sz w:val="24"/>
          <w:szCs w:val="24"/>
        </w:rPr>
        <w:t xml:space="preserve"> и макроэволюции; </w:t>
      </w:r>
    </w:p>
    <w:p w:rsidR="005567A1" w:rsidRDefault="005567A1" w:rsidP="005567A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человеческих расах как совокупности популяций биологического вида Человек разумный;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85A21" w:rsidRDefault="00A85A2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A21" w:rsidRDefault="00A85A2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A21" w:rsidRDefault="00A85A2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A21" w:rsidRDefault="00A85A2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A21" w:rsidRDefault="00A85A2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85A21" w:rsidSect="00117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7A1" w:rsidRDefault="005567A1" w:rsidP="00556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уровнем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навыков:</w:t>
      </w:r>
    </w:p>
    <w:p w:rsidR="005567A1" w:rsidRDefault="005567A1" w:rsidP="005567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5"/>
        <w:gridCol w:w="2542"/>
        <w:gridCol w:w="1556"/>
        <w:gridCol w:w="1055"/>
      </w:tblGrid>
      <w:tr w:rsidR="005567A1" w:rsidTr="005567A1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5567A1" w:rsidTr="005567A1"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строения и функций органоидов, органов, систем органов, организмов,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надорганизменных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систем.</w:t>
            </w:r>
          </w:p>
          <w:p w:rsidR="005567A1" w:rsidRDefault="005567A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67A1" w:rsidRDefault="005567A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строением и функциями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органоидов клетки, органов, систем органов; </w:t>
            </w:r>
          </w:p>
          <w:p w:rsidR="005567A1" w:rsidRDefault="005567A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объектов и их характеристик;  организмов и систематических таксонов.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A1" w:rsidRDefault="005567A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уровень организации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A1" w:rsidRDefault="00556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5567A1" w:rsidRDefault="00556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A1" w:rsidRDefault="0055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5567A1" w:rsidTr="005567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A1" w:rsidRDefault="005567A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организации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A1" w:rsidRDefault="00556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5567A1" w:rsidRDefault="00556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A1" w:rsidRDefault="0055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67A1" w:rsidTr="005567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A1" w:rsidRDefault="005567A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наследственности и изменчивости</w:t>
            </w:r>
          </w:p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A1" w:rsidRDefault="00556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5567A1" w:rsidRDefault="00556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67A1" w:rsidTr="005567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A1" w:rsidRDefault="005567A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жизни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7A1" w:rsidRDefault="00556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5567A1" w:rsidRDefault="005567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A1" w:rsidRDefault="0055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5567A1" w:rsidRDefault="005567A1" w:rsidP="005567A1">
      <w:pPr>
        <w:jc w:val="both"/>
        <w:rPr>
          <w:b/>
          <w:sz w:val="28"/>
          <w:szCs w:val="28"/>
        </w:rPr>
      </w:pPr>
    </w:p>
    <w:p w:rsidR="00E25BC8" w:rsidRDefault="00E25BC8" w:rsidP="005567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BC8" w:rsidRDefault="00E25BC8" w:rsidP="005567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7A1" w:rsidRDefault="005567A1" w:rsidP="005567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по БИОЛОГИИ</w:t>
      </w:r>
    </w:p>
    <w:p w:rsidR="005567A1" w:rsidRDefault="005567A1" w:rsidP="0055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25B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25BC8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5567A1" w:rsidRDefault="005567A1" w:rsidP="0055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– 11 класс (</w:t>
      </w:r>
      <w:r w:rsidR="00E25BC8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часов, 1 час – 10 класс, </w:t>
      </w:r>
      <w:r w:rsidR="00E25BC8">
        <w:rPr>
          <w:rFonts w:ascii="Times New Roman" w:hAnsi="Times New Roman" w:cs="Times New Roman"/>
          <w:b/>
          <w:sz w:val="24"/>
          <w:szCs w:val="24"/>
        </w:rPr>
        <w:t>1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 класс  в неделю)</w:t>
      </w:r>
    </w:p>
    <w:p w:rsidR="005567A1" w:rsidRDefault="005567A1" w:rsidP="005567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«Общая биология»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«Общая биология». 10-11 классы. Автор: Н.Д. Андреева,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редакцией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издания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 Биология. 5-11 классы. Под редакцией 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Н.Д.Андреевой /авторы – составители: А.Е.Андреева, Н.Д. Андреева, Т.М. Ефимова,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С.Б. Трофимов,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/, Издательство – М.: Мнемозина, 20</w:t>
      </w:r>
      <w:r w:rsidR="00A85A2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67A1" w:rsidRDefault="005567A1" w:rsidP="0055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–  Биология. 10-11 классы, для общеобразовательных учреждений (базовый уровень)</w:t>
      </w:r>
    </w:p>
    <w:p w:rsidR="005567A1" w:rsidRDefault="005567A1" w:rsidP="0055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учебника</w:t>
      </w:r>
      <w:r>
        <w:rPr>
          <w:rFonts w:ascii="Times New Roman" w:hAnsi="Times New Roman" w:cs="Times New Roman"/>
          <w:sz w:val="24"/>
          <w:szCs w:val="24"/>
        </w:rPr>
        <w:t xml:space="preserve">  –   Н.Д.Андреева,  Издательство – М.: Мнемозина, 201</w:t>
      </w:r>
      <w:r w:rsidR="00A85A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67A1" w:rsidRDefault="005567A1" w:rsidP="005567A1">
      <w:pPr>
        <w:outlineLvl w:val="0"/>
        <w:rPr>
          <w:b/>
          <w:sz w:val="24"/>
          <w:szCs w:val="24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3599"/>
        <w:gridCol w:w="1979"/>
        <w:gridCol w:w="1443"/>
        <w:gridCol w:w="1440"/>
      </w:tblGrid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класс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 w:rsidP="00E25B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– </w:t>
            </w:r>
            <w:r w:rsidR="00E25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как часть культуры.   Становление и развитие биологии.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Стр.4-6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биологической науки. Система биологических наук.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6-9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биологии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и каждого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9-10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№1:  Уровни организации живых систем – 4</w:t>
            </w:r>
            <w:r w:rsidR="00E25BC8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  <w:p w:rsidR="005567A1" w:rsidRDefault="00556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Основные свойства живой природы – 2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живой природы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§1,стр.12-14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§1,стр.14-15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 w:rsidP="00E25B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Молекулярный уровень – </w:t>
            </w:r>
            <w:r w:rsidR="00E25B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неорганические вещества, входящие в состав клеток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клетки: углеводы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§3,стр.17-18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клетки: липиды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§3,стр.18-19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клетки: белки, состав и структура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§4,стр.19-20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функции белков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«Ферментативное расщепление пероксида водорода в клетках листьев растений»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§4,стр.20-23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клетки: ДНК, строение и функции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§5,стр. 23-26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клетки: РНК, строение и функции. АТФ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§5,стр. 27-29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1.3. Клеточный уровень –  14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теория. Методы цитологии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клеток эукариот: поверхностный аппарат клетки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Цитоплазма: синтетический аппарат клетки</w:t>
            </w:r>
          </w:p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«Наблюдение плазмолиза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растительных клетках»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§8,стр. 39-41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Цитоплазма: аппарат внутриклеточного переваривания.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цитоплазмы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№3</w:t>
            </w:r>
          </w:p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«Клеточные включения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растительной клетки»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§8,стр. 41-42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Цитоплазма: энергетический и опорно-сократительный аппараты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клетки: ядерный 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растительной, животной и грибной клеток»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Прокариоты – доядерные организмы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20(8)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21(9)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 Энергетический обмен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22(10)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– процесс пластического и энергетического обмена. Хемосинтез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23(11)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 и генетический код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25(13)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цикл и его периоды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 работа по теме: «Клеточный уровень организации»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 w:rsidP="00E25B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Организменный уровень – </w:t>
            </w:r>
            <w:r w:rsidR="00E25B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 как биологическая система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питания организмов. Минеральное питание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 организмов. Газообмен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Экскреция как процесс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Гаметогенез и оплодотворение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– онтогенез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5567A1" w:rsidTr="005567A1">
        <w:trPr>
          <w:trHeight w:val="4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34(8)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и среда.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 работа по теме: «Организменный уровень организации»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§26 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– 1 час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класс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№1:  Уровни организации живых систем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42 часа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tabs>
                <w:tab w:val="left" w:pos="3720"/>
                <w:tab w:val="center" w:pos="753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1.5. Популяционно-видовой уровень – 3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его критерии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 «Критерии биологического вида»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– элементарная единица вида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биологических видов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 w:rsidP="00E25BC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Биогеоценотический уровень – </w:t>
            </w:r>
            <w:r w:rsidR="00E25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25B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Биогеоценоз, его состав и структура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 биогеоценозов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биогеоценозов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</w:tr>
      <w:tr w:rsidR="005567A1" w:rsidTr="005567A1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Антропогенные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биогеоценозов как путь сохранения биоразнообразия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 w:rsidP="00634A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1.7. Биосферный уровень –</w:t>
            </w:r>
            <w:r w:rsidR="00634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5567A1" w:rsidTr="005567A1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как глобальная экосистема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Биосферные функции живого вещества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Гомеостаз биосферы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№2: Наследственность и изменчивость – 27 часов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 Закономерности наследственности – 14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как наука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генетические понятия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 моногибридном скрещивании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§39,стр.179-180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Цитологические основы закона расщепления. Гипотеза чистоты гамет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§39,стр.180-181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Доминирование. Анализирующее скрещивание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19(8)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§42,стр.190-192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20(9)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Хромосомная теория наследственности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§42,стр.192-194</w:t>
            </w:r>
          </w:p>
        </w:tc>
      </w:tr>
      <w:tr w:rsidR="005567A1" w:rsidTr="005567A1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21(10)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§43,стр.194-196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22(11)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§43,стр.197-198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– целостная система. Взаимодействие аллельных генов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§44,стр.199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– целостная система. Типы взаимодействия неаллельных генов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§44,стр.199-200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25(14)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 работа по теме: «Закономерности наследственности»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Закономерности изменчивости – 4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генетическая изменчивость. Комбинативная изменчивость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 Виды мутаций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§46,стр.205-208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гомологических рядов в наследственной изменчивости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с.209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2.3. Генетика человека – 4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 как наука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§47,стр.211-213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генетики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§47,стр.213-214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наследственной предрасположенностью. Медико-генетическое консультирование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Генетика и селекция –5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 как науки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«Описание фенотипов местных сортов культурных растений»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§51,стр.226-227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§51,стр.227-229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§51,стр.229-231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 как наука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№3: Происхождение и эволюция жизни – 27 часов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 Представления о возникновении жизни на Земле – 3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представлений о происхождении жизни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§53,стр.240-241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гипотезы возникновения жизни на Земле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§53,стр.241-244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представления о возникновении жизни на Земле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§53,стр.244-246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3.2. Эволюция органического мира – 3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возникновения эволюционного учения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Дарвина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§54,стр.248</w:t>
            </w:r>
          </w:p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§55,стр.250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учения Ч. Дарвина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§55,стр.251-255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3.3. Синтетическая теория эволюции – 7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классического дарвинизма, его кризис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с.256-257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СТЭ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с.257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– элементарная единица эволюции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с.259-260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с.260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направляющий фактор эволюции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§58,стр.265</w:t>
            </w:r>
          </w:p>
        </w:tc>
      </w:tr>
      <w:tr w:rsidR="005567A1" w:rsidTr="005567A1">
        <w:trPr>
          <w:trHeight w:val="16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как результат действия естественного отбора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Приспособленность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рганизмов к условиям среды обитания и ее относительный характер»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макроэволюция – 7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видообразования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§60,стр.275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как процесс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надвидовых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таксонов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§61,стр.277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§61,стр.278-279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§61,стр.277-279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макроэволюции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3.5. Происхождение человека – антропогенез – 5 часов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 с точки зрения эволюции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§63,стр.289-290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§63,стр.289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61(3)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антропогенеза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§63,стр.290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62(4)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антропогенеза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 единство современных рас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 работа по теме: «Происхождение и эволюция жизни»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3.6. Человек и природа – 2 часа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экологический кризис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8</w:t>
            </w:r>
          </w:p>
          <w:p w:rsidR="005567A1" w:rsidRDefault="00556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признаков негативного антропогенного воздействия на почву»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</w:tr>
      <w:tr w:rsidR="005567A1" w:rsidTr="005567A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преодоления современного экологического кризиса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</w:tr>
      <w:tr w:rsidR="005567A1" w:rsidTr="005567A1">
        <w:tc>
          <w:tcPr>
            <w:tcW w:w="9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A1" w:rsidRDefault="005567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– 5 часов</w:t>
            </w:r>
          </w:p>
        </w:tc>
      </w:tr>
    </w:tbl>
    <w:p w:rsidR="005567A1" w:rsidRDefault="005567A1" w:rsidP="005567A1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67A1" w:rsidRDefault="005567A1" w:rsidP="005567A1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67A1" w:rsidRDefault="005567A1" w:rsidP="005567A1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67A1" w:rsidRDefault="005567A1" w:rsidP="005567A1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67A1" w:rsidRDefault="005567A1" w:rsidP="005567A1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85A21" w:rsidRDefault="00A85A21" w:rsidP="005567A1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  <w:sectPr w:rsidR="00A85A21" w:rsidSect="00117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7A1" w:rsidRDefault="005567A1" w:rsidP="005567A1">
      <w:pPr>
        <w:shd w:val="clear" w:color="auto" w:fill="FFFFFF"/>
        <w:spacing w:before="221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5567A1" w:rsidRDefault="005567A1" w:rsidP="005567A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23232"/>
          <w:spacing w:val="3"/>
          <w:sz w:val="24"/>
          <w:szCs w:val="24"/>
        </w:rPr>
        <w:t>Андреева Н.Д.</w:t>
      </w:r>
      <w:r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«Биология» 10-11 классы: учебник для общеобразовательных учреждений (базовый уровень) – М.: «Мнемозина» 201</w:t>
      </w:r>
      <w:r w:rsidR="00A85A21">
        <w:rPr>
          <w:rFonts w:ascii="Times New Roman" w:hAnsi="Times New Roman" w:cs="Times New Roman"/>
          <w:color w:val="323232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color w:val="323232"/>
          <w:spacing w:val="1"/>
          <w:sz w:val="24"/>
          <w:szCs w:val="24"/>
        </w:rPr>
        <w:t>г. – 327с.</w:t>
      </w:r>
    </w:p>
    <w:p w:rsidR="005567A1" w:rsidRDefault="005567A1" w:rsidP="00556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Биология: справочник для старшеклассников и поступающих в  ВУЗы./Т.Л.Богданова,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 – 3-е изд.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АСТ-ПРЕСС ШКОЛА, 2008. – 816 с.</w:t>
      </w:r>
    </w:p>
    <w:p w:rsidR="005567A1" w:rsidRDefault="005567A1" w:rsidP="00556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 С.И. Биология: Учебное пособие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ВУЗы:  Серия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госэкзамен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 Ростов н/д «Феникс», 2004.- 432 с.</w:t>
      </w:r>
    </w:p>
    <w:p w:rsidR="005567A1" w:rsidRDefault="005567A1" w:rsidP="00556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Биология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ВУЗы: Учебное пособие / МН.: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2010.- 674 с.</w:t>
      </w:r>
    </w:p>
    <w:p w:rsidR="005567A1" w:rsidRDefault="005567A1" w:rsidP="005567A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 С.Г. Биология для школьников старших классов и поступающих в ВУЗы. - М.: Дрофа, 1997.- 320 с.</w:t>
      </w:r>
    </w:p>
    <w:p w:rsidR="005567A1" w:rsidRDefault="005567A1" w:rsidP="005567A1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для общеобразовательных учреждений – Биология. 5 -11 классы / автор-составитель А.Е. Андреева и др.;  под редакцией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Н.Д. Андреевой. – М.: Мнемозина, 20</w:t>
      </w:r>
      <w:r w:rsidR="00A85A2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7A1" w:rsidRDefault="005567A1" w:rsidP="005567A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заданий по общей биологии: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обшеобразовательных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 / Т.В. Иванова, Г.С. Калинова, А.Н. Мягкова. — М.: Просвещение, 2002. – 187 с. </w:t>
      </w:r>
    </w:p>
    <w:p w:rsidR="005567A1" w:rsidRDefault="005567A1" w:rsidP="005567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Федеральный государственный стандарт.</w:t>
      </w:r>
    </w:p>
    <w:p w:rsidR="005567A1" w:rsidRDefault="005567A1" w:rsidP="005567A1">
      <w:pPr>
        <w:shd w:val="clear" w:color="auto" w:fill="FFFFFF"/>
        <w:spacing w:after="0" w:line="360" w:lineRule="auto"/>
        <w:ind w:right="518"/>
        <w:outlineLvl w:val="0"/>
        <w:rPr>
          <w:rFonts w:ascii="Times New Roman" w:hAnsi="Times New Roman" w:cs="Times New Roman"/>
          <w:sz w:val="24"/>
          <w:szCs w:val="24"/>
        </w:rPr>
      </w:pPr>
    </w:p>
    <w:p w:rsidR="005567A1" w:rsidRDefault="005567A1" w:rsidP="005567A1">
      <w:pPr>
        <w:shd w:val="clear" w:color="auto" w:fill="FFFFFF"/>
        <w:spacing w:after="0" w:line="240" w:lineRule="auto"/>
        <w:ind w:right="518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</w:rPr>
        <w:t>Учебно-методическое обеспечение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5567A1" w:rsidRDefault="005567A1" w:rsidP="005567A1">
      <w:pPr>
        <w:widowControl w:val="0"/>
        <w:numPr>
          <w:ilvl w:val="1"/>
          <w:numId w:val="16"/>
        </w:numPr>
        <w:shd w:val="clear" w:color="auto" w:fill="FFFFFF"/>
        <w:tabs>
          <w:tab w:val="left" w:pos="494"/>
          <w:tab w:val="left" w:pos="81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</w:rPr>
      </w:pPr>
      <w:r>
        <w:rPr>
          <w:rFonts w:ascii="Times New Roman" w:hAnsi="Times New Roman" w:cs="Times New Roman"/>
          <w:color w:val="000000"/>
          <w:spacing w:val="-2"/>
          <w:sz w:val="24"/>
        </w:rPr>
        <w:t xml:space="preserve">Биология 6-11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</w:rPr>
        <w:t>. (лабораторный практикум). НФПК.</w:t>
      </w:r>
    </w:p>
    <w:p w:rsidR="005567A1" w:rsidRDefault="005567A1" w:rsidP="005567A1">
      <w:pPr>
        <w:widowControl w:val="0"/>
        <w:numPr>
          <w:ilvl w:val="1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Биология 6-9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БЭНП «Кирилл и Мефодий».</w:t>
      </w:r>
    </w:p>
    <w:p w:rsidR="005567A1" w:rsidRDefault="005567A1" w:rsidP="005567A1">
      <w:pPr>
        <w:widowControl w:val="0"/>
        <w:numPr>
          <w:ilvl w:val="1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Биология. 1С: Репетитор.</w:t>
      </w:r>
    </w:p>
    <w:p w:rsidR="00A85A21" w:rsidRDefault="005567A1" w:rsidP="00A85A21">
      <w:pPr>
        <w:widowControl w:val="0"/>
        <w:numPr>
          <w:ilvl w:val="1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Библиотека наглядных пособий. </w:t>
      </w:r>
    </w:p>
    <w:p w:rsidR="005567A1" w:rsidRPr="00A85A21" w:rsidRDefault="005567A1" w:rsidP="00A85A21">
      <w:pPr>
        <w:widowControl w:val="0"/>
        <w:numPr>
          <w:ilvl w:val="1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</w:rPr>
      </w:pPr>
      <w:r w:rsidRPr="00A85A21">
        <w:rPr>
          <w:rFonts w:ascii="Times New Roman" w:hAnsi="Times New Roman" w:cs="Times New Roman"/>
          <w:color w:val="000000"/>
          <w:sz w:val="24"/>
        </w:rPr>
        <w:t xml:space="preserve">Методическая поддержка </w:t>
      </w:r>
      <w:r w:rsidRPr="00A85A21">
        <w:rPr>
          <w:rFonts w:ascii="Times New Roman" w:hAnsi="Times New Roman" w:cs="Times New Roman"/>
          <w:color w:val="000000"/>
          <w:sz w:val="24"/>
          <w:lang w:val="en-US"/>
        </w:rPr>
        <w:t>on</w:t>
      </w:r>
      <w:r w:rsidRPr="00A85A21">
        <w:rPr>
          <w:rFonts w:ascii="Times New Roman" w:hAnsi="Times New Roman" w:cs="Times New Roman"/>
          <w:color w:val="000000"/>
          <w:sz w:val="24"/>
        </w:rPr>
        <w:t>-</w:t>
      </w:r>
      <w:r w:rsidRPr="00A85A21">
        <w:rPr>
          <w:rFonts w:ascii="Times New Roman" w:hAnsi="Times New Roman" w:cs="Times New Roman"/>
          <w:color w:val="000000"/>
          <w:sz w:val="24"/>
          <w:lang w:val="en-US"/>
        </w:rPr>
        <w:t>line</w:t>
      </w:r>
      <w:r w:rsidRPr="00A85A21">
        <w:rPr>
          <w:rFonts w:ascii="Times New Roman" w:hAnsi="Times New Roman" w:cs="Times New Roman"/>
          <w:color w:val="000000"/>
          <w:sz w:val="24"/>
        </w:rPr>
        <w:t xml:space="preserve"> </w:t>
      </w:r>
      <w:hyperlink r:id="rId5" w:history="1">
        <w:r w:rsidRPr="00A85A21">
          <w:rPr>
            <w:rStyle w:val="a3"/>
            <w:rFonts w:ascii="Times New Roman" w:hAnsi="Times New Roman" w:cs="Times New Roman"/>
            <w:lang w:val="en-US"/>
          </w:rPr>
          <w:t>www</w:t>
        </w:r>
        <w:r w:rsidRPr="00A85A2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85A21">
          <w:rPr>
            <w:rStyle w:val="a3"/>
            <w:rFonts w:ascii="Times New Roman" w:hAnsi="Times New Roman" w:cs="Times New Roman"/>
            <w:lang w:val="en-US"/>
          </w:rPr>
          <w:t>vSCHOOL</w:t>
        </w:r>
        <w:proofErr w:type="spellEnd"/>
        <w:r w:rsidRPr="00A85A21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85A2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C4B03" w:rsidRDefault="00FC4B03"/>
    <w:sectPr w:rsidR="00FC4B03" w:rsidSect="0011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51"/>
    <w:multiLevelType w:val="hybridMultilevel"/>
    <w:tmpl w:val="EEA8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F621C"/>
    <w:multiLevelType w:val="hybridMultilevel"/>
    <w:tmpl w:val="D2F6AFB2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C1037"/>
    <w:multiLevelType w:val="hybridMultilevel"/>
    <w:tmpl w:val="6846A0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24128F"/>
    <w:multiLevelType w:val="hybridMultilevel"/>
    <w:tmpl w:val="0220E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47A96"/>
    <w:multiLevelType w:val="hybridMultilevel"/>
    <w:tmpl w:val="0DB05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55B17"/>
    <w:multiLevelType w:val="hybridMultilevel"/>
    <w:tmpl w:val="9F5AA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FE0B17"/>
    <w:multiLevelType w:val="hybridMultilevel"/>
    <w:tmpl w:val="245E9B96"/>
    <w:lvl w:ilvl="0" w:tplc="67522E4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5512A"/>
    <w:multiLevelType w:val="hybridMultilevel"/>
    <w:tmpl w:val="6CAA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E4504">
      <w:start w:val="1"/>
      <w:numFmt w:val="decimal"/>
      <w:lvlText w:val="%2."/>
      <w:legacy w:legacy="1" w:legacySpace="36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37DD0"/>
    <w:multiLevelType w:val="hybridMultilevel"/>
    <w:tmpl w:val="C720A26E"/>
    <w:lvl w:ilvl="0" w:tplc="0D6A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87945"/>
    <w:multiLevelType w:val="hybridMultilevel"/>
    <w:tmpl w:val="642A1588"/>
    <w:lvl w:ilvl="0" w:tplc="0D6A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84AA0"/>
    <w:multiLevelType w:val="hybridMultilevel"/>
    <w:tmpl w:val="7870F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E7031"/>
    <w:multiLevelType w:val="hybridMultilevel"/>
    <w:tmpl w:val="AE00E37E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53EE2"/>
    <w:multiLevelType w:val="hybridMultilevel"/>
    <w:tmpl w:val="446A1600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A31F2"/>
    <w:multiLevelType w:val="hybridMultilevel"/>
    <w:tmpl w:val="A27023BA"/>
    <w:lvl w:ilvl="0" w:tplc="1FB24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26C72"/>
    <w:multiLevelType w:val="hybridMultilevel"/>
    <w:tmpl w:val="3BE40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6429ED"/>
    <w:multiLevelType w:val="hybridMultilevel"/>
    <w:tmpl w:val="668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A1"/>
    <w:rsid w:val="00000C99"/>
    <w:rsid w:val="00050714"/>
    <w:rsid w:val="00071874"/>
    <w:rsid w:val="00072C19"/>
    <w:rsid w:val="0009562E"/>
    <w:rsid w:val="000A0A3D"/>
    <w:rsid w:val="000F79A6"/>
    <w:rsid w:val="00117BCC"/>
    <w:rsid w:val="00194283"/>
    <w:rsid w:val="002A4F81"/>
    <w:rsid w:val="002F1D03"/>
    <w:rsid w:val="004B216B"/>
    <w:rsid w:val="004D2379"/>
    <w:rsid w:val="004E0984"/>
    <w:rsid w:val="005567A1"/>
    <w:rsid w:val="005A067B"/>
    <w:rsid w:val="005F0379"/>
    <w:rsid w:val="00620223"/>
    <w:rsid w:val="00622AE4"/>
    <w:rsid w:val="006237E5"/>
    <w:rsid w:val="00634A04"/>
    <w:rsid w:val="006817D1"/>
    <w:rsid w:val="006900A9"/>
    <w:rsid w:val="006F4AC2"/>
    <w:rsid w:val="007B13F6"/>
    <w:rsid w:val="009412BF"/>
    <w:rsid w:val="00946FDB"/>
    <w:rsid w:val="00A85A21"/>
    <w:rsid w:val="00AB1BF8"/>
    <w:rsid w:val="00B060A9"/>
    <w:rsid w:val="00B1178F"/>
    <w:rsid w:val="00B56FBB"/>
    <w:rsid w:val="00B77CD1"/>
    <w:rsid w:val="00BB0E32"/>
    <w:rsid w:val="00C667D2"/>
    <w:rsid w:val="00C74ABB"/>
    <w:rsid w:val="00CA2185"/>
    <w:rsid w:val="00D23383"/>
    <w:rsid w:val="00D30866"/>
    <w:rsid w:val="00D8411E"/>
    <w:rsid w:val="00DA3AC2"/>
    <w:rsid w:val="00DD63DD"/>
    <w:rsid w:val="00E25BC8"/>
    <w:rsid w:val="00E306E8"/>
    <w:rsid w:val="00E758F4"/>
    <w:rsid w:val="00EB31BA"/>
    <w:rsid w:val="00F14A87"/>
    <w:rsid w:val="00F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A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67A1"/>
    <w:rPr>
      <w:color w:val="0000FF"/>
      <w:u w:val="single"/>
    </w:rPr>
  </w:style>
  <w:style w:type="paragraph" w:styleId="a4">
    <w:name w:val="Normal (Web)"/>
    <w:basedOn w:val="a"/>
    <w:semiHidden/>
    <w:unhideWhenUsed/>
    <w:rsid w:val="005567A1"/>
    <w:pPr>
      <w:spacing w:after="0" w:line="240" w:lineRule="auto"/>
      <w:ind w:firstLine="426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5567A1"/>
    <w:rPr>
      <w:rFonts w:ascii="Calibri" w:eastAsia="Times New Roman" w:hAnsi="Calibri" w:cs="Calibri"/>
    </w:rPr>
  </w:style>
  <w:style w:type="paragraph" w:styleId="a6">
    <w:name w:val="footer"/>
    <w:basedOn w:val="a"/>
    <w:link w:val="a5"/>
    <w:semiHidden/>
    <w:unhideWhenUsed/>
    <w:rsid w:val="005567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55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5567A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567A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5567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567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A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67A1"/>
    <w:rPr>
      <w:color w:val="0000FF"/>
      <w:u w:val="single"/>
    </w:rPr>
  </w:style>
  <w:style w:type="paragraph" w:styleId="a4">
    <w:name w:val="Normal (Web)"/>
    <w:basedOn w:val="a"/>
    <w:semiHidden/>
    <w:unhideWhenUsed/>
    <w:rsid w:val="005567A1"/>
    <w:pPr>
      <w:spacing w:after="0" w:line="240" w:lineRule="auto"/>
      <w:ind w:firstLine="426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5567A1"/>
    <w:rPr>
      <w:rFonts w:ascii="Calibri" w:eastAsia="Times New Roman" w:hAnsi="Calibri" w:cs="Calibri"/>
    </w:rPr>
  </w:style>
  <w:style w:type="paragraph" w:styleId="a6">
    <w:name w:val="footer"/>
    <w:basedOn w:val="a"/>
    <w:link w:val="a5"/>
    <w:semiHidden/>
    <w:unhideWhenUsed/>
    <w:rsid w:val="005567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55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5567A1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567A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5567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5567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2018-02-13T17:36:00Z</dcterms:created>
  <dcterms:modified xsi:type="dcterms:W3CDTF">2018-02-13T19:16:00Z</dcterms:modified>
</cp:coreProperties>
</file>