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8" w:rsidRPr="009F0868" w:rsidRDefault="009F0868" w:rsidP="00E7473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</w:pPr>
      <w:r w:rsidRPr="009F0868">
        <w:rPr>
          <w:rFonts w:ascii="Times New Roman" w:eastAsia="SimSun" w:hAnsi="Times New Roman" w:cs="Tahoma"/>
          <w:b/>
          <w:noProof/>
          <w:kern w:val="1"/>
          <w:sz w:val="52"/>
          <w:szCs w:val="5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-179070</wp:posOffset>
            </wp:positionV>
            <wp:extent cx="1796415" cy="1642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64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868" w:rsidRPr="009F0868" w:rsidRDefault="009F0868" w:rsidP="00030B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</w:pPr>
      <w:r w:rsidRPr="009F0868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>План коллективных   дел</w:t>
      </w:r>
    </w:p>
    <w:p w:rsidR="009F0868" w:rsidRPr="009F0868" w:rsidRDefault="009F0868" w:rsidP="00030B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48"/>
          <w:szCs w:val="48"/>
          <w:lang w:eastAsia="hi-IN" w:bidi="hi-IN"/>
        </w:rPr>
      </w:pPr>
      <w:r w:rsidRPr="009F0868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>на 201</w:t>
      </w:r>
      <w:r w:rsidR="00FA7627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>9</w:t>
      </w:r>
      <w:r w:rsidRPr="009F0868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 xml:space="preserve"> -20</w:t>
      </w:r>
      <w:r w:rsidR="00FA7627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>20</w:t>
      </w:r>
      <w:r w:rsidRPr="009F0868">
        <w:rPr>
          <w:rFonts w:ascii="Times New Roman" w:eastAsia="SimSun" w:hAnsi="Times New Roman" w:cs="Tahoma"/>
          <w:b/>
          <w:kern w:val="1"/>
          <w:sz w:val="52"/>
          <w:szCs w:val="52"/>
          <w:lang w:eastAsia="hi-IN" w:bidi="hi-IN"/>
        </w:rPr>
        <w:t xml:space="preserve"> учебный год</w:t>
      </w:r>
      <w:r w:rsidRPr="009F0868">
        <w:rPr>
          <w:rFonts w:ascii="Times New Roman" w:eastAsia="SimSun" w:hAnsi="Times New Roman" w:cs="Tahoma"/>
          <w:b/>
          <w:kern w:val="1"/>
          <w:sz w:val="48"/>
          <w:szCs w:val="48"/>
          <w:lang w:eastAsia="hi-IN" w:bidi="hi-IN"/>
        </w:rPr>
        <w:t>.</w:t>
      </w:r>
    </w:p>
    <w:p w:rsidR="009F0868" w:rsidRPr="009F0868" w:rsidRDefault="00FA7627" w:rsidP="00030B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32"/>
          <w:szCs w:val="3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2.25pt;height:34.5pt;mso-wrap-style:none;mso-position-horizontal-relative:char;mso-position-vertical-relative:line;v-text-anchor:middle" strokeweight=".26mm">
            <v:fill color2="black"/>
            <v:stroke joinstyle="miter"/>
            <v:textpath style="font-family:&quot;Arial&quot;;v-text-kern:t" fitpath="t" string="3 четверть"/>
          </v:shape>
        </w:pict>
      </w:r>
    </w:p>
    <w:p w:rsidR="009F0868" w:rsidRPr="009F0868" w:rsidRDefault="009F0868" w:rsidP="009F0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32"/>
          <w:szCs w:val="36"/>
          <w:lang w:eastAsia="hi-IN" w:bidi="hi-IN"/>
        </w:rPr>
      </w:pPr>
    </w:p>
    <w:p w:rsidR="009F0868" w:rsidRPr="009F0868" w:rsidRDefault="009F0868" w:rsidP="009F08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32"/>
          <w:szCs w:val="36"/>
          <w:lang w:eastAsia="hi-IN" w:bidi="hi-IN"/>
        </w:rPr>
      </w:pPr>
    </w:p>
    <w:tbl>
      <w:tblPr>
        <w:tblW w:w="0" w:type="auto"/>
        <w:tblInd w:w="-566" w:type="dxa"/>
        <w:tblLayout w:type="fixed"/>
        <w:tblLook w:val="0000" w:firstRow="0" w:lastRow="0" w:firstColumn="0" w:lastColumn="0" w:noHBand="0" w:noVBand="0"/>
      </w:tblPr>
      <w:tblGrid>
        <w:gridCol w:w="1950"/>
        <w:gridCol w:w="12191"/>
        <w:gridCol w:w="1088"/>
      </w:tblGrid>
      <w:tr w:rsidR="009F0868" w:rsidRPr="009F0868" w:rsidTr="000A4BB2">
        <w:trPr>
          <w:trHeight w:val="3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Январь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Проверка классных уголков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, контроль выполнения обновлённых правил учащихся гимназии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-11</w:t>
            </w:r>
          </w:p>
        </w:tc>
      </w:tr>
      <w:tr w:rsidR="009F0868" w:rsidRPr="009F0868" w:rsidTr="000A4BB2">
        <w:trPr>
          <w:trHeight w:val="3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«Пришла коляда»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1-4 </w:t>
            </w:r>
          </w:p>
        </w:tc>
      </w:tr>
      <w:tr w:rsidR="009F0868" w:rsidRPr="009F0868" w:rsidTr="000A4BB2">
        <w:trPr>
          <w:trHeight w:val="3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Городской конкурс творческих работ учащихся «Права человека – глазами ребёнка»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2-11</w:t>
            </w:r>
          </w:p>
        </w:tc>
      </w:tr>
      <w:tr w:rsidR="009F0868" w:rsidRPr="009F0868" w:rsidTr="000A4BB2">
        <w:trPr>
          <w:trHeight w:val="3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FA76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Классные часы на тему: «</w:t>
            </w:r>
            <w:r w:rsidR="00FA7627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Этапы Великой Отечественной войны</w:t>
            </w: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FA7627" w:rsidP="00FA76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</w:t>
            </w:r>
            <w:r w:rsidR="009F0868"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-11 </w:t>
            </w:r>
          </w:p>
        </w:tc>
      </w:tr>
      <w:tr w:rsidR="009F0868" w:rsidRPr="009F0868" w:rsidTr="000A4BB2">
        <w:trPr>
          <w:trHeight w:val="3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FA76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 xml:space="preserve">День </w:t>
            </w:r>
            <w:r w:rsidRPr="001A0226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профилактики «</w:t>
            </w:r>
            <w:r w:rsidR="00FA7627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Интернет-зависимость»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1-11</w:t>
            </w:r>
          </w:p>
        </w:tc>
      </w:tr>
      <w:tr w:rsidR="009F0868" w:rsidRPr="009F0868" w:rsidTr="000A4BB2">
        <w:trPr>
          <w:trHeight w:val="3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Проверка дежурства по школе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8-10</w:t>
            </w:r>
          </w:p>
        </w:tc>
      </w:tr>
      <w:tr w:rsidR="009F0868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Февраль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Вечер встречи с выпускниками.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868" w:rsidRPr="009F0868" w:rsidRDefault="009F0868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5-11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6C6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Классные часы на тему: «</w:t>
            </w:r>
            <w:r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Этапы Великой Отечественной войны</w:t>
            </w: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6C6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</w:t>
            </w: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-11 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Городской конкурс компьютерной графики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5-11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Чемпионат Московской области г</w:t>
            </w:r>
            <w:proofErr w:type="gramStart"/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.Д</w:t>
            </w:r>
            <w:proofErr w:type="gramEnd"/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убны  по игре «Что? Где? Когда?»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A7627" w:rsidRPr="009F0868" w:rsidTr="000A4BB2">
        <w:trPr>
          <w:trHeight w:val="23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День лыжника.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2-11</w:t>
            </w:r>
          </w:p>
        </w:tc>
      </w:tr>
      <w:tr w:rsidR="00FA7627" w:rsidRPr="009F0868" w:rsidTr="000A4BB2">
        <w:trPr>
          <w:trHeight w:val="23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День защитника Отечества: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1-11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Феврал</w:t>
            </w:r>
            <w:proofErr w:type="gramStart"/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ь-</w:t>
            </w:r>
            <w:proofErr w:type="gramEnd"/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март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Масленица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1-4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Март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 xml:space="preserve"> Гимназическая научно-практическая конференция</w:t>
            </w:r>
            <w:r w:rsidRPr="009F0868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учащихся.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8-11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Международный женский день 8 Марта: концерт для прекрасных дам,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1-11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6C6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Классные часы на тему: «</w:t>
            </w:r>
            <w:r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Этапы Великой Отечественной войны</w:t>
            </w:r>
            <w:r w:rsidRPr="009F0868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6C6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</w:t>
            </w: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-11 </w:t>
            </w:r>
          </w:p>
        </w:tc>
      </w:tr>
      <w:tr w:rsidR="00FA7627" w:rsidRPr="009F0868" w:rsidTr="000A4BB2">
        <w:trPr>
          <w:trHeight w:val="2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i/>
                <w:kern w:val="1"/>
                <w:sz w:val="28"/>
                <w:szCs w:val="28"/>
                <w:lang w:eastAsia="hi-IN" w:bidi="hi-IN"/>
              </w:rPr>
              <w:t>Участие в городской ярмарке рабочих и учебных мест.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627" w:rsidRPr="009F0868" w:rsidRDefault="00FA7627" w:rsidP="009F08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0868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9-11</w:t>
            </w:r>
          </w:p>
        </w:tc>
      </w:tr>
    </w:tbl>
    <w:p w:rsidR="00B95A34" w:rsidRDefault="00B95A34">
      <w:bookmarkStart w:id="0" w:name="_GoBack"/>
      <w:bookmarkEnd w:id="0"/>
    </w:p>
    <w:sectPr w:rsidR="00B95A34" w:rsidSect="00CC570B">
      <w:pgSz w:w="16838" w:h="11906" w:orient="landscape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68"/>
    <w:rsid w:val="00030B3A"/>
    <w:rsid w:val="000A2AFF"/>
    <w:rsid w:val="001A0226"/>
    <w:rsid w:val="00597F41"/>
    <w:rsid w:val="00686B11"/>
    <w:rsid w:val="009F0868"/>
    <w:rsid w:val="00A21220"/>
    <w:rsid w:val="00B95A34"/>
    <w:rsid w:val="00CC570B"/>
    <w:rsid w:val="00D66E73"/>
    <w:rsid w:val="00E64A0E"/>
    <w:rsid w:val="00E74733"/>
    <w:rsid w:val="00EB6E93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2020-01-15T09:42:00Z</cp:lastPrinted>
  <dcterms:created xsi:type="dcterms:W3CDTF">2020-01-15T09:43:00Z</dcterms:created>
  <dcterms:modified xsi:type="dcterms:W3CDTF">2020-01-15T09:43:00Z</dcterms:modified>
</cp:coreProperties>
</file>